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引っ越しました</w:t>
      </w:r>
    </w:p>
    <w:p w:rsidR="00A33C11" w:rsidRDefault="00A33C11">
      <w:pPr>
        <w:rPr>
          <w:rFonts w:hint="eastAsia"/>
          <w:sz w:val="24"/>
          <w:szCs w:val="24"/>
        </w:rPr>
      </w:pP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この度、下記へ転居しました。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お近くにお越しの際は、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ぜひお立ち寄りください。</w:t>
      </w:r>
    </w:p>
    <w:p w:rsidR="00A33C11" w:rsidRDefault="00A33C11">
      <w:pPr>
        <w:rPr>
          <w:rFonts w:hint="eastAsia"/>
          <w:sz w:val="24"/>
          <w:szCs w:val="24"/>
        </w:rPr>
      </w:pP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〒</w:t>
      </w:r>
      <w:r>
        <w:rPr>
          <w:rFonts w:hint="eastAsia"/>
          <w:sz w:val="24"/>
          <w:szCs w:val="24"/>
        </w:rPr>
        <w:t>103-0004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東京都中央区東日本橋</w:t>
      </w:r>
      <w:r>
        <w:rPr>
          <w:rFonts w:hint="eastAsia"/>
          <w:sz w:val="24"/>
          <w:szCs w:val="24"/>
        </w:rPr>
        <w:t>123-456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TEL/FAX 03-1234-9999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渡邊　隆・桃子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E-mail </w:t>
      </w:r>
      <w:r w:rsidRPr="00A33C11">
        <w:rPr>
          <w:rFonts w:hint="eastAsia"/>
          <w:sz w:val="24"/>
          <w:szCs w:val="24"/>
        </w:rPr>
        <w:t>watanabe@suguwakaru.com</w:t>
      </w:r>
    </w:p>
    <w:p w:rsidR="00A33C11" w:rsidRPr="00A33C11" w:rsidRDefault="00A33C11">
      <w:pPr>
        <w:rPr>
          <w:sz w:val="24"/>
          <w:szCs w:val="24"/>
        </w:rPr>
      </w:pPr>
      <w:bookmarkStart w:id="0" w:name="_GoBack"/>
      <w:bookmarkEnd w:id="0"/>
    </w:p>
    <w:sectPr w:rsidR="00A33C11" w:rsidRPr="00A33C11" w:rsidSect="00485621">
      <w:pgSz w:w="5670" w:h="8392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03512D"/>
    <w:rsid w:val="00485621"/>
    <w:rsid w:val="005A488C"/>
    <w:rsid w:val="00655C48"/>
    <w:rsid w:val="00714B86"/>
    <w:rsid w:val="00A33C11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C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C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2011-11-02T05:53:00Z</dcterms:created>
  <dcterms:modified xsi:type="dcterms:W3CDTF">2011-11-02T05:53:00Z</dcterms:modified>
</cp:coreProperties>
</file>